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7238B3D9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733E92">
        <w:rPr>
          <w:rFonts w:cs="Calibri"/>
          <w:b/>
          <w:sz w:val="28"/>
          <w:szCs w:val="28"/>
        </w:rPr>
        <w:t>0</w:t>
      </w:r>
      <w:r w:rsidR="009E2C20">
        <w:rPr>
          <w:rFonts w:cs="Calibri"/>
          <w:b/>
          <w:sz w:val="28"/>
          <w:szCs w:val="28"/>
        </w:rPr>
        <w:t xml:space="preserve"> de </w:t>
      </w:r>
      <w:r w:rsidR="00FD39E5">
        <w:rPr>
          <w:rFonts w:cs="Calibri"/>
          <w:b/>
          <w:sz w:val="28"/>
          <w:szCs w:val="28"/>
        </w:rPr>
        <w:t>Septiembre</w:t>
      </w:r>
      <w:r w:rsidR="00036666">
        <w:rPr>
          <w:rFonts w:cs="Calibri"/>
          <w:b/>
          <w:sz w:val="28"/>
          <w:szCs w:val="28"/>
        </w:rPr>
        <w:t xml:space="preserve"> del 2021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B455F20" w14:textId="77777777" w:rsidR="00EC4F52" w:rsidRDefault="00EC4F52" w:rsidP="00036666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5FD9C063" w14:textId="4A91A076" w:rsidR="00036666" w:rsidRPr="00A03AB6" w:rsidRDefault="00036666" w:rsidP="00036666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 xml:space="preserve">El municipio no tiene acciones ni actividades con bolsas de valores, ni coberturas </w:t>
      </w:r>
      <w:r w:rsidR="00FD39E5">
        <w:rPr>
          <w:rFonts w:cs="Calibri"/>
          <w:b/>
          <w:color w:val="C00000"/>
          <w:sz w:val="28"/>
          <w:szCs w:val="28"/>
        </w:rPr>
        <w:t>financieras por</w:t>
      </w:r>
      <w:r>
        <w:rPr>
          <w:rFonts w:cs="Calibri"/>
          <w:b/>
          <w:color w:val="C00000"/>
          <w:sz w:val="28"/>
          <w:szCs w:val="28"/>
        </w:rPr>
        <w:t xml:space="preserve"> lo que no tiene n</w:t>
      </w:r>
      <w:r w:rsidRPr="00A03AB6">
        <w:rPr>
          <w:rFonts w:cs="Calibri"/>
          <w:b/>
          <w:color w:val="C00000"/>
          <w:sz w:val="28"/>
          <w:szCs w:val="28"/>
        </w:rPr>
        <w:t xml:space="preserve">ada que manifestar al </w:t>
      </w:r>
      <w:r w:rsidR="00FD39E5">
        <w:rPr>
          <w:rFonts w:cs="Calibri"/>
          <w:b/>
          <w:color w:val="C00000"/>
          <w:sz w:val="28"/>
          <w:szCs w:val="28"/>
        </w:rPr>
        <w:t>tercer</w:t>
      </w:r>
      <w:r>
        <w:rPr>
          <w:rFonts w:cs="Calibri"/>
          <w:b/>
          <w:color w:val="C00000"/>
          <w:sz w:val="28"/>
          <w:szCs w:val="28"/>
        </w:rPr>
        <w:t xml:space="preserve"> trimestre del 2021</w:t>
      </w:r>
      <w:bookmarkStart w:id="0" w:name="_GoBack"/>
      <w:bookmarkEnd w:id="0"/>
    </w:p>
    <w:p w14:paraId="40D85A59" w14:textId="1591FB89" w:rsidR="00445B0C" w:rsidRDefault="00445B0C" w:rsidP="00564EB9"/>
    <w:p w14:paraId="48225182" w14:textId="2CF97785" w:rsidR="00FF1ADD" w:rsidRDefault="00FF1ADD" w:rsidP="00564EB9">
      <w:r w:rsidRPr="00FF1ADD">
        <w:t>Bajo protesta de decir verdad declaramos que los Estados Financieros y sus notas, son razonablemente correctos y son responsabilidad del emisor.</w:t>
      </w:r>
    </w:p>
    <w:p w14:paraId="7A635ABB" w14:textId="77777777" w:rsidR="0039381D" w:rsidRDefault="0039381D" w:rsidP="00564EB9"/>
    <w:p w14:paraId="206894F8" w14:textId="77777777" w:rsidR="001E4138" w:rsidRDefault="001E4138" w:rsidP="00564EB9"/>
    <w:p w14:paraId="796AE1E2" w14:textId="77777777" w:rsidR="00FF1ADD" w:rsidRDefault="00FF1ADD" w:rsidP="00564EB9"/>
    <w:p w14:paraId="6727A397" w14:textId="39CA0823" w:rsidR="001E4138" w:rsidRPr="00564EB9" w:rsidRDefault="001E4138" w:rsidP="00564EB9"/>
    <w:sectPr w:rsidR="001E4138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8B01" w14:textId="77777777" w:rsidR="00FC3260" w:rsidRDefault="00FC3260" w:rsidP="00564EB9">
      <w:pPr>
        <w:spacing w:after="0" w:line="240" w:lineRule="auto"/>
      </w:pPr>
      <w:r>
        <w:separator/>
      </w:r>
    </w:p>
  </w:endnote>
  <w:endnote w:type="continuationSeparator" w:id="0">
    <w:p w14:paraId="7CFA432E" w14:textId="77777777" w:rsidR="00FC3260" w:rsidRDefault="00FC326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2FDD" w14:textId="77777777" w:rsidR="00FC3260" w:rsidRDefault="00FC3260" w:rsidP="00564EB9">
      <w:pPr>
        <w:spacing w:after="0" w:line="240" w:lineRule="auto"/>
      </w:pPr>
      <w:r>
        <w:separator/>
      </w:r>
    </w:p>
  </w:footnote>
  <w:footnote w:type="continuationSeparator" w:id="0">
    <w:p w14:paraId="276FB741" w14:textId="77777777" w:rsidR="00FC3260" w:rsidRDefault="00FC326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36666"/>
    <w:rsid w:val="00072C91"/>
    <w:rsid w:val="000F2CC7"/>
    <w:rsid w:val="00120054"/>
    <w:rsid w:val="00136F52"/>
    <w:rsid w:val="001E4138"/>
    <w:rsid w:val="00241017"/>
    <w:rsid w:val="002B12E3"/>
    <w:rsid w:val="0039381D"/>
    <w:rsid w:val="00445B0C"/>
    <w:rsid w:val="004A320C"/>
    <w:rsid w:val="004B62BC"/>
    <w:rsid w:val="004D62B7"/>
    <w:rsid w:val="005116F0"/>
    <w:rsid w:val="00564EB9"/>
    <w:rsid w:val="0056592E"/>
    <w:rsid w:val="005A71A9"/>
    <w:rsid w:val="0061368A"/>
    <w:rsid w:val="0063038F"/>
    <w:rsid w:val="00733E92"/>
    <w:rsid w:val="00780720"/>
    <w:rsid w:val="007C66C3"/>
    <w:rsid w:val="008B1C59"/>
    <w:rsid w:val="0098139B"/>
    <w:rsid w:val="00990E30"/>
    <w:rsid w:val="009C70AC"/>
    <w:rsid w:val="009E2C20"/>
    <w:rsid w:val="00A03AB6"/>
    <w:rsid w:val="00B245E2"/>
    <w:rsid w:val="00BE5C7A"/>
    <w:rsid w:val="00CC44A7"/>
    <w:rsid w:val="00DC5228"/>
    <w:rsid w:val="00E5357A"/>
    <w:rsid w:val="00E71C61"/>
    <w:rsid w:val="00E86B48"/>
    <w:rsid w:val="00EC4F52"/>
    <w:rsid w:val="00EE18EB"/>
    <w:rsid w:val="00EE557D"/>
    <w:rsid w:val="00F05ADC"/>
    <w:rsid w:val="00F379E1"/>
    <w:rsid w:val="00FC3260"/>
    <w:rsid w:val="00FD39E5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1E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TESORERIA_VIKYLAP</cp:lastModifiedBy>
  <cp:revision>22</cp:revision>
  <cp:lastPrinted>2019-04-29T18:05:00Z</cp:lastPrinted>
  <dcterms:created xsi:type="dcterms:W3CDTF">2017-04-17T19:50:00Z</dcterms:created>
  <dcterms:modified xsi:type="dcterms:W3CDTF">2021-10-04T03:04:00Z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